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-76200</wp:posOffset>
            </wp:positionV>
            <wp:extent cx="170497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 </w:t>
      </w:r>
    </w:p>
    <w:p w:rsidR="00050406" w:rsidRDefault="00050406" w:rsidP="00050406">
      <w:pPr>
        <w:widowControl w:val="0"/>
        <w:rPr>
          <w:rFonts w:ascii="Comic Sans MS" w:hAnsi="Comic Sans MS"/>
        </w:rPr>
      </w:pP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 xml:space="preserve">Miss Tanya’s Woodland </w:t>
      </w:r>
      <w:proofErr w:type="gramStart"/>
      <w:r w:rsidRPr="00050406">
        <w:rPr>
          <w:rFonts w:ascii="Comic Sans MS" w:hAnsi="Comic Sans MS"/>
          <w:sz w:val="22"/>
          <w:szCs w:val="22"/>
        </w:rPr>
        <w:t>School  Inc</w:t>
      </w:r>
      <w:proofErr w:type="gramEnd"/>
      <w:r w:rsidRPr="00050406">
        <w:rPr>
          <w:rFonts w:ascii="Comic Sans MS" w:hAnsi="Comic Sans MS"/>
          <w:sz w:val="22"/>
          <w:szCs w:val="22"/>
        </w:rPr>
        <w:t>. 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>7 Washington Street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>Westborough, MA   01581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>Phone: 508-366-5700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proofErr w:type="gramStart"/>
      <w:r w:rsidRPr="00050406">
        <w:rPr>
          <w:rFonts w:ascii="Comic Sans MS" w:hAnsi="Comic Sans MS"/>
          <w:sz w:val="22"/>
          <w:szCs w:val="22"/>
        </w:rPr>
        <w:t>Fax :</w:t>
      </w:r>
      <w:proofErr w:type="gramEnd"/>
      <w:r w:rsidRPr="00050406">
        <w:rPr>
          <w:rFonts w:ascii="Comic Sans MS" w:hAnsi="Comic Sans MS"/>
          <w:sz w:val="22"/>
          <w:szCs w:val="22"/>
        </w:rPr>
        <w:t xml:space="preserve">     508-366-5779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>misstanya.com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>woodland@gmail.com</w:t>
      </w:r>
    </w:p>
    <w:p w:rsidR="00050406" w:rsidRPr="00050406" w:rsidRDefault="00050406" w:rsidP="00050406">
      <w:pPr>
        <w:widowControl w:val="0"/>
        <w:jc w:val="right"/>
        <w:rPr>
          <w:rFonts w:ascii="Comic Sans MS" w:hAnsi="Comic Sans MS"/>
          <w:sz w:val="22"/>
          <w:szCs w:val="22"/>
        </w:rPr>
      </w:pPr>
      <w:r w:rsidRPr="00050406">
        <w:rPr>
          <w:rFonts w:ascii="Comic Sans MS" w:hAnsi="Comic Sans MS"/>
          <w:sz w:val="22"/>
          <w:szCs w:val="22"/>
        </w:rPr>
        <w:t xml:space="preserve">Heather </w:t>
      </w:r>
      <w:proofErr w:type="spellStart"/>
      <w:r w:rsidRPr="00050406">
        <w:rPr>
          <w:rFonts w:ascii="Comic Sans MS" w:hAnsi="Comic Sans MS"/>
          <w:sz w:val="22"/>
          <w:szCs w:val="22"/>
        </w:rPr>
        <w:t>Straz</w:t>
      </w:r>
      <w:proofErr w:type="spellEnd"/>
      <w:r w:rsidRPr="00050406">
        <w:rPr>
          <w:rFonts w:ascii="Comic Sans MS" w:hAnsi="Comic Sans MS"/>
          <w:sz w:val="22"/>
          <w:szCs w:val="22"/>
        </w:rPr>
        <w:t xml:space="preserve">   Director</w:t>
      </w:r>
    </w:p>
    <w:p w:rsidR="00050406" w:rsidRPr="00050406" w:rsidRDefault="00050406" w:rsidP="00050406">
      <w:pPr>
        <w:widowControl w:val="0"/>
        <w:jc w:val="right"/>
      </w:pPr>
      <w:r>
        <w:t> 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Our kindergarten program was created to offer families a natural next step for their child’s early childhood education.   We are entering our twentieth year of offering kindergarten to a small number of families.  The hours are Monday 8:30-11:30, and Tuesday through Friday 8:30-2:30. We offer a teacher/child ratio of 2:18.  This small teacher child ratio lends itself beautifully to the needs of the kindergarten child.  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  <w:t>Occasionally, we have some of our kindergartners taking part in what we call “the gift of a year</w:t>
      </w:r>
      <w:proofErr w:type="gramStart"/>
      <w:r>
        <w:rPr>
          <w:rFonts w:ascii="Comic Sans MS" w:hAnsi="Comic Sans MS"/>
        </w:rPr>
        <w:t>”  and</w:t>
      </w:r>
      <w:proofErr w:type="gramEnd"/>
      <w:r>
        <w:rPr>
          <w:rFonts w:ascii="Comic Sans MS" w:hAnsi="Comic Sans MS"/>
        </w:rPr>
        <w:t xml:space="preserve"> they will move onto public kindergarten the following year.  The remaining children will move onto first grade either in private or public school environments.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We are able to explore the diverse cultures of our kindergarten </w:t>
      </w:r>
      <w:proofErr w:type="gramStart"/>
      <w:r>
        <w:rPr>
          <w:rFonts w:ascii="Comic Sans MS" w:hAnsi="Comic Sans MS"/>
        </w:rPr>
        <w:t>families  through</w:t>
      </w:r>
      <w:proofErr w:type="gramEnd"/>
      <w:r>
        <w:rPr>
          <w:rFonts w:ascii="Comic Sans MS" w:hAnsi="Comic Sans MS"/>
        </w:rPr>
        <w:t xml:space="preserve"> our country study from which our curriculum evolves. We strive to help your child learn to respect and honor differences among people. 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Journal work, shared literacy, cross curricular activities and a print rich environment will help your child become a capable communicator.  Children are introduced to a wide variety of literature, including big books, predictable books, fiction, nonfiction and poetry.  Handwriting </w:t>
      </w:r>
      <w:proofErr w:type="gramStart"/>
      <w:r>
        <w:rPr>
          <w:rFonts w:ascii="Comic Sans MS" w:hAnsi="Comic Sans MS"/>
        </w:rPr>
        <w:t>Without</w:t>
      </w:r>
      <w:proofErr w:type="gramEnd"/>
      <w:r>
        <w:rPr>
          <w:rFonts w:ascii="Comic Sans MS" w:hAnsi="Comic Sans MS"/>
        </w:rPr>
        <w:t xml:space="preserve"> Tears is the handwriting program we integrate into our curriculum.</w:t>
      </w:r>
    </w:p>
    <w:p w:rsidR="00050406" w:rsidRDefault="00050406" w:rsidP="00050406">
      <w:pPr>
        <w:widowControl w:val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Our program also emphasizes social and emotional skills and growth.  We encourage the children to deal with challenges and understand that to have a friend you must also be a friend</w:t>
      </w:r>
      <w:proofErr w:type="gramStart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 Our social studies curriculum progresses from the self, to friends, family and finally to the community.  </w:t>
      </w:r>
    </w:p>
    <w:p w:rsidR="00050406" w:rsidRDefault="00050406" w:rsidP="00050406">
      <w:pPr>
        <w:widowControl w:val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will have opportunities to engage in fine motor tasks, helping to develop hand-eye coordination and the pincer grip.  Outdoor equipment such as our sand area, tire swing, climbing structures, </w:t>
      </w:r>
      <w:proofErr w:type="gramStart"/>
      <w:r>
        <w:rPr>
          <w:rFonts w:ascii="Comic Sans MS" w:hAnsi="Comic Sans MS"/>
        </w:rPr>
        <w:t>slides  and</w:t>
      </w:r>
      <w:proofErr w:type="gramEnd"/>
      <w:r>
        <w:rPr>
          <w:rFonts w:ascii="Comic Sans MS" w:hAnsi="Comic Sans MS"/>
        </w:rPr>
        <w:t xml:space="preserve"> teeter totter offer gross motor development.</w:t>
      </w:r>
    </w:p>
    <w:p w:rsidR="00050406" w:rsidRDefault="00050406" w:rsidP="00050406">
      <w:pPr>
        <w:widowControl w:val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curriculum includes trips to </w:t>
      </w:r>
      <w:proofErr w:type="spellStart"/>
      <w:r>
        <w:rPr>
          <w:rFonts w:ascii="Comic Sans MS" w:hAnsi="Comic Sans MS"/>
        </w:rPr>
        <w:t>Teamworks</w:t>
      </w:r>
      <w:proofErr w:type="spellEnd"/>
      <w:r>
        <w:rPr>
          <w:rFonts w:ascii="Comic Sans MS" w:hAnsi="Comic Sans MS"/>
        </w:rPr>
        <w:t>, visits from the Discovery Museum, yoga classes, and visits from firefighters, dentists, and other community helpers.</w:t>
      </w:r>
    </w:p>
    <w:p w:rsidR="00050406" w:rsidRDefault="00050406" w:rsidP="0005040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Our primary goal is to offer children their first taste of what we hope will be a life-long love of learning!  </w:t>
      </w:r>
    </w:p>
    <w:p w:rsidR="00050406" w:rsidRDefault="00050406" w:rsidP="00050406">
      <w:pPr>
        <w:widowControl w:val="0"/>
      </w:pPr>
      <w:r>
        <w:rPr>
          <w:rFonts w:ascii="Comic Sans MS" w:hAnsi="Comic Sans MS"/>
        </w:rPr>
        <w:tab/>
        <w:t>Tours are offered for you and your child at any time.  For more information and a tour of the school, please contact us!</w:t>
      </w:r>
    </w:p>
    <w:p w:rsidR="00050406" w:rsidRDefault="00050406" w:rsidP="00050406">
      <w:pPr>
        <w:widowControl w:val="0"/>
      </w:pPr>
      <w:r>
        <w:t> </w:t>
      </w:r>
    </w:p>
    <w:p w:rsidR="00050406" w:rsidRDefault="00050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0A8" w:rsidRPr="00050406" w:rsidRDefault="00050406" w:rsidP="00050406">
      <w:pPr>
        <w:jc w:val="right"/>
        <w:rPr>
          <w:rFonts w:ascii="Comic Sans MS" w:hAnsi="Comic Sans MS"/>
          <w:sz w:val="22"/>
          <w:szCs w:val="22"/>
        </w:rPr>
      </w:pPr>
      <w:r>
        <w:tab/>
      </w:r>
      <w:r>
        <w:tab/>
      </w:r>
      <w:r w:rsidRPr="00050406">
        <w:rPr>
          <w:rFonts w:ascii="Comic Sans MS" w:hAnsi="Comic Sans MS"/>
          <w:sz w:val="22"/>
          <w:szCs w:val="22"/>
        </w:rPr>
        <w:t>Woodland Faculty</w:t>
      </w:r>
    </w:p>
    <w:sectPr w:rsidR="006840A8" w:rsidRPr="00050406" w:rsidSect="0005040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406"/>
    <w:rsid w:val="00050406"/>
    <w:rsid w:val="005A7F18"/>
    <w:rsid w:val="00DC7AFD"/>
    <w:rsid w:val="00E6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</dc:creator>
  <cp:lastModifiedBy>Trainor</cp:lastModifiedBy>
  <cp:revision>1</cp:revision>
  <dcterms:created xsi:type="dcterms:W3CDTF">2023-11-30T19:12:00Z</dcterms:created>
  <dcterms:modified xsi:type="dcterms:W3CDTF">2023-11-30T19:19:00Z</dcterms:modified>
</cp:coreProperties>
</file>